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31" w:rsidRDefault="005F7031" w:rsidP="005F7031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12729CA" wp14:editId="667AF9A8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5F7031" w:rsidRPr="00E02523" w:rsidRDefault="005F7031" w:rsidP="005F7031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5F7031" w:rsidRPr="008D4DE1" w:rsidRDefault="005F7031" w:rsidP="005F7031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5F7031" w:rsidRPr="00E80726" w:rsidRDefault="005F7031" w:rsidP="005F7031"/>
    <w:p w:rsidR="005F7031" w:rsidRPr="00A04BD2" w:rsidRDefault="005F7031" w:rsidP="005F7031">
      <w:pPr>
        <w:spacing w:line="276" w:lineRule="auto"/>
        <w:jc w:val="center"/>
        <w:rPr>
          <w:b/>
          <w:sz w:val="28"/>
          <w:szCs w:val="28"/>
        </w:rPr>
      </w:pPr>
    </w:p>
    <w:p w:rsidR="005F7031" w:rsidRDefault="005F7031" w:rsidP="005F7031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5F7031" w:rsidRPr="005F7031" w:rsidRDefault="005F7031" w:rsidP="005F7031">
      <w:pPr>
        <w:pStyle w:val="a3"/>
        <w:numPr>
          <w:ilvl w:val="0"/>
          <w:numId w:val="1"/>
        </w:numPr>
        <w:suppressAutoHyphens w:val="0"/>
        <w:spacing w:before="100" w:beforeAutospacing="1" w:after="100" w:afterAutospacing="1"/>
        <w:ind w:left="0" w:firstLine="709"/>
        <w:jc w:val="both"/>
        <w:rPr>
          <w:sz w:val="26"/>
          <w:szCs w:val="28"/>
          <w:lang w:eastAsia="ru-RU"/>
        </w:rPr>
      </w:pPr>
      <w:r w:rsidRPr="005F7031">
        <w:rPr>
          <w:bCs/>
          <w:sz w:val="26"/>
          <w:szCs w:val="28"/>
          <w:lang w:eastAsia="ru-RU"/>
        </w:rPr>
        <w:t xml:space="preserve">Всё больше семей </w:t>
      </w:r>
      <w:r w:rsidRPr="00920630">
        <w:rPr>
          <w:sz w:val="26"/>
        </w:rPr>
        <w:t>г. Вышний Волочек</w:t>
      </w:r>
      <w:r>
        <w:rPr>
          <w:sz w:val="26"/>
        </w:rPr>
        <w:t>,</w:t>
      </w:r>
      <w:r w:rsidRPr="00920630">
        <w:rPr>
          <w:sz w:val="26"/>
        </w:rPr>
        <w:t xml:space="preserve"> </w:t>
      </w:r>
      <w:proofErr w:type="spellStart"/>
      <w:r w:rsidRPr="00920630">
        <w:rPr>
          <w:sz w:val="26"/>
        </w:rPr>
        <w:t>Вышневолоцкого</w:t>
      </w:r>
      <w:proofErr w:type="spellEnd"/>
      <w:r>
        <w:rPr>
          <w:sz w:val="26"/>
        </w:rPr>
        <w:t xml:space="preserve">, </w:t>
      </w:r>
      <w:proofErr w:type="spellStart"/>
      <w:r w:rsidRPr="00920630">
        <w:rPr>
          <w:sz w:val="26"/>
        </w:rPr>
        <w:t>Спировского</w:t>
      </w:r>
      <w:proofErr w:type="spellEnd"/>
      <w:r>
        <w:rPr>
          <w:sz w:val="26"/>
        </w:rPr>
        <w:t xml:space="preserve"> и </w:t>
      </w:r>
      <w:proofErr w:type="spellStart"/>
      <w:r w:rsidRPr="00920630">
        <w:rPr>
          <w:sz w:val="26"/>
        </w:rPr>
        <w:t>Фировского</w:t>
      </w:r>
      <w:proofErr w:type="spellEnd"/>
      <w:r w:rsidRPr="00920630">
        <w:rPr>
          <w:sz w:val="26"/>
        </w:rPr>
        <w:t xml:space="preserve"> район</w:t>
      </w:r>
      <w:r>
        <w:rPr>
          <w:sz w:val="26"/>
        </w:rPr>
        <w:t xml:space="preserve">ов </w:t>
      </w:r>
      <w:r w:rsidRPr="005F7031">
        <w:rPr>
          <w:bCs/>
          <w:sz w:val="26"/>
          <w:szCs w:val="28"/>
          <w:lang w:eastAsia="ru-RU"/>
        </w:rPr>
        <w:t xml:space="preserve">решают получать ежемесячную выплату из материнского капитала на ежедневные нужды. </w:t>
      </w:r>
    </w:p>
    <w:p w:rsidR="005F7031" w:rsidRPr="005F7031" w:rsidRDefault="005F7031" w:rsidP="005F7031">
      <w:pPr>
        <w:pStyle w:val="a3"/>
        <w:numPr>
          <w:ilvl w:val="0"/>
          <w:numId w:val="1"/>
        </w:numPr>
        <w:suppressAutoHyphens w:val="0"/>
        <w:spacing w:before="100" w:beforeAutospacing="1" w:after="100" w:afterAutospacing="1"/>
        <w:ind w:left="0" w:firstLine="709"/>
        <w:jc w:val="both"/>
        <w:rPr>
          <w:sz w:val="26"/>
          <w:szCs w:val="28"/>
          <w:lang w:eastAsia="ru-RU"/>
        </w:rPr>
      </w:pPr>
      <w:r w:rsidRPr="005F7031">
        <w:rPr>
          <w:bCs/>
          <w:sz w:val="26"/>
          <w:szCs w:val="28"/>
          <w:lang w:eastAsia="ru-RU"/>
        </w:rPr>
        <w:t xml:space="preserve">Это </w:t>
      </w:r>
      <w:r w:rsidRPr="005F7031">
        <w:rPr>
          <w:b/>
          <w:bCs/>
          <w:sz w:val="26"/>
          <w:szCs w:val="28"/>
          <w:lang w:eastAsia="ru-RU"/>
        </w:rPr>
        <w:t xml:space="preserve">право дано семьям с небольшим доходом </w:t>
      </w:r>
      <w:r w:rsidRPr="005F7031">
        <w:rPr>
          <w:b/>
          <w:bCs/>
          <w:sz w:val="26"/>
          <w:szCs w:val="28"/>
          <w:lang w:eastAsia="ru-RU"/>
        </w:rPr>
        <w:t xml:space="preserve"> </w:t>
      </w:r>
      <w:r w:rsidRPr="005F7031">
        <w:rPr>
          <w:b/>
          <w:bCs/>
          <w:sz w:val="26"/>
          <w:szCs w:val="28"/>
          <w:lang w:eastAsia="ru-RU"/>
        </w:rPr>
        <w:t>(</w:t>
      </w:r>
      <w:r w:rsidRPr="005F7031">
        <w:rPr>
          <w:b/>
          <w:sz w:val="26"/>
          <w:szCs w:val="28"/>
          <w:lang w:eastAsia="ru-RU"/>
        </w:rPr>
        <w:t xml:space="preserve">16 556 рублей 55 копеек на человека в месяц), </w:t>
      </w:r>
      <w:r w:rsidRPr="005F7031">
        <w:rPr>
          <w:b/>
          <w:bCs/>
          <w:sz w:val="26"/>
          <w:szCs w:val="28"/>
          <w:lang w:eastAsia="ru-RU"/>
        </w:rPr>
        <w:t xml:space="preserve"> в которых в 2018 году родился второй ребёнок</w:t>
      </w:r>
      <w:r w:rsidRPr="005F7031">
        <w:rPr>
          <w:bCs/>
          <w:sz w:val="26"/>
          <w:szCs w:val="28"/>
          <w:lang w:eastAsia="ru-RU"/>
        </w:rPr>
        <w:t xml:space="preserve">.  </w:t>
      </w:r>
    </w:p>
    <w:p w:rsidR="005F7031" w:rsidRPr="005F7031" w:rsidRDefault="005F7031" w:rsidP="005F7031">
      <w:pPr>
        <w:pStyle w:val="a3"/>
        <w:numPr>
          <w:ilvl w:val="0"/>
          <w:numId w:val="1"/>
        </w:numPr>
        <w:suppressAutoHyphens w:val="0"/>
        <w:spacing w:before="100" w:beforeAutospacing="1" w:after="100" w:afterAutospacing="1"/>
        <w:ind w:left="0" w:firstLine="709"/>
        <w:jc w:val="both"/>
        <w:rPr>
          <w:sz w:val="26"/>
          <w:szCs w:val="28"/>
          <w:lang w:eastAsia="ru-RU"/>
        </w:rPr>
      </w:pPr>
      <w:r w:rsidRPr="005F7031">
        <w:rPr>
          <w:sz w:val="26"/>
          <w:szCs w:val="28"/>
          <w:lang w:eastAsia="ru-RU"/>
        </w:rPr>
        <w:t>При подсчете общего дохода семьи учитываются зарплаты, премии, пенсии, социальные пособия, стипендии, различного рода компенсации, алименты и др. Эти выплаты должны быть подтверждены документами, за исключением выплат, получ</w:t>
      </w:r>
      <w:r>
        <w:rPr>
          <w:sz w:val="26"/>
          <w:szCs w:val="28"/>
          <w:lang w:eastAsia="ru-RU"/>
        </w:rPr>
        <w:t xml:space="preserve">аемых </w:t>
      </w:r>
      <w:r w:rsidRPr="005F7031">
        <w:rPr>
          <w:sz w:val="26"/>
          <w:szCs w:val="28"/>
          <w:lang w:eastAsia="ru-RU"/>
        </w:rPr>
        <w:t xml:space="preserve"> от П</w:t>
      </w:r>
      <w:r>
        <w:rPr>
          <w:sz w:val="26"/>
          <w:szCs w:val="28"/>
          <w:lang w:eastAsia="ru-RU"/>
        </w:rPr>
        <w:t xml:space="preserve">енсионного фонда </w:t>
      </w:r>
      <w:r w:rsidRPr="005F7031">
        <w:rPr>
          <w:sz w:val="26"/>
          <w:szCs w:val="28"/>
          <w:lang w:eastAsia="ru-RU"/>
        </w:rPr>
        <w:t>Р</w:t>
      </w:r>
      <w:r>
        <w:rPr>
          <w:sz w:val="26"/>
          <w:szCs w:val="28"/>
          <w:lang w:eastAsia="ru-RU"/>
        </w:rPr>
        <w:t>Ф</w:t>
      </w:r>
      <w:r w:rsidRPr="005F7031">
        <w:rPr>
          <w:sz w:val="26"/>
          <w:szCs w:val="28"/>
          <w:lang w:eastAsia="ru-RU"/>
        </w:rPr>
        <w:t>. Не учитываются суммы единовременной материальной помощи из федерального бюджета в связи чрезвычайными происшествиями, доходы от банковских депозитов и сдачи в аренду имущества.</w:t>
      </w:r>
    </w:p>
    <w:p w:rsidR="005F7031" w:rsidRPr="005F7031" w:rsidRDefault="005F7031" w:rsidP="005F7031">
      <w:pPr>
        <w:pStyle w:val="a3"/>
        <w:numPr>
          <w:ilvl w:val="0"/>
          <w:numId w:val="1"/>
        </w:numPr>
        <w:suppressAutoHyphens w:val="0"/>
        <w:spacing w:before="100" w:beforeAutospacing="1" w:after="100" w:afterAutospacing="1"/>
        <w:ind w:left="0" w:firstLine="709"/>
        <w:jc w:val="both"/>
        <w:rPr>
          <w:sz w:val="26"/>
          <w:szCs w:val="28"/>
          <w:lang w:eastAsia="ru-RU"/>
        </w:rPr>
      </w:pPr>
      <w:r w:rsidRPr="005F7031">
        <w:rPr>
          <w:sz w:val="26"/>
          <w:szCs w:val="28"/>
          <w:lang w:eastAsia="ru-RU"/>
        </w:rPr>
        <w:t>Ежемесячная выплата не назначается, если ребенок, с рождением которого появилось право на материнский капитал, находится на полном государственном обеспечении, или, если  мама этого ребенка  лишена родительских прав.</w:t>
      </w:r>
    </w:p>
    <w:p w:rsidR="001F7A30" w:rsidRPr="001F7A30" w:rsidRDefault="005F7031" w:rsidP="005F7031">
      <w:pPr>
        <w:pStyle w:val="a3"/>
        <w:numPr>
          <w:ilvl w:val="0"/>
          <w:numId w:val="1"/>
        </w:numPr>
        <w:suppressAutoHyphens w:val="0"/>
        <w:spacing w:before="100" w:beforeAutospacing="1" w:after="100" w:afterAutospacing="1"/>
        <w:ind w:left="0" w:firstLine="709"/>
        <w:jc w:val="both"/>
        <w:rPr>
          <w:rStyle w:val="a4"/>
          <w:b w:val="0"/>
          <w:bCs w:val="0"/>
          <w:sz w:val="26"/>
          <w:szCs w:val="28"/>
          <w:lang w:eastAsia="ru-RU"/>
        </w:rPr>
      </w:pPr>
      <w:r w:rsidRPr="001F7A30">
        <w:rPr>
          <w:rStyle w:val="a4"/>
          <w:b w:val="0"/>
          <w:sz w:val="26"/>
          <w:szCs w:val="28"/>
        </w:rPr>
        <w:t xml:space="preserve">С заявлениями на ежемесячную выплату из средств материнского капитала следует обратиться в клиентские службы </w:t>
      </w:r>
      <w:r w:rsidR="001F7A30" w:rsidRPr="001F7A30">
        <w:rPr>
          <w:rStyle w:val="a4"/>
          <w:b w:val="0"/>
          <w:sz w:val="26"/>
          <w:szCs w:val="28"/>
        </w:rPr>
        <w:t>Управления</w:t>
      </w:r>
      <w:r w:rsidRPr="001F7A30">
        <w:rPr>
          <w:rStyle w:val="a4"/>
          <w:b w:val="0"/>
          <w:sz w:val="26"/>
          <w:szCs w:val="28"/>
        </w:rPr>
        <w:t xml:space="preserve"> и многофункциональные центры. </w:t>
      </w:r>
    </w:p>
    <w:p w:rsidR="001F7A30" w:rsidRDefault="005F7031" w:rsidP="005F7031">
      <w:pPr>
        <w:pStyle w:val="a3"/>
        <w:numPr>
          <w:ilvl w:val="0"/>
          <w:numId w:val="1"/>
        </w:numPr>
        <w:suppressAutoHyphens w:val="0"/>
        <w:spacing w:before="100" w:beforeAutospacing="1" w:after="100" w:afterAutospacing="1"/>
        <w:ind w:left="0" w:firstLine="709"/>
        <w:jc w:val="both"/>
        <w:rPr>
          <w:sz w:val="26"/>
          <w:szCs w:val="28"/>
          <w:lang w:eastAsia="ru-RU"/>
        </w:rPr>
      </w:pPr>
      <w:r w:rsidRPr="001F7A30">
        <w:rPr>
          <w:sz w:val="26"/>
          <w:szCs w:val="28"/>
          <w:lang w:eastAsia="ru-RU"/>
        </w:rPr>
        <w:t xml:space="preserve">В Тверской области размер ежемесячной выплаты  (прожиточный минимум ребенка в субъекте РФ) составляет 10 625 рублей. </w:t>
      </w:r>
    </w:p>
    <w:p w:rsidR="005F7031" w:rsidRPr="001F7A30" w:rsidRDefault="005F7031" w:rsidP="005F7031">
      <w:pPr>
        <w:pStyle w:val="a3"/>
        <w:numPr>
          <w:ilvl w:val="0"/>
          <w:numId w:val="1"/>
        </w:numPr>
        <w:suppressAutoHyphens w:val="0"/>
        <w:spacing w:before="100" w:beforeAutospacing="1" w:after="100" w:afterAutospacing="1"/>
        <w:ind w:left="0" w:firstLine="709"/>
        <w:jc w:val="both"/>
        <w:rPr>
          <w:sz w:val="26"/>
          <w:szCs w:val="28"/>
          <w:lang w:eastAsia="ru-RU"/>
        </w:rPr>
      </w:pPr>
      <w:r w:rsidRPr="001F7A30">
        <w:rPr>
          <w:sz w:val="26"/>
          <w:szCs w:val="28"/>
          <w:lang w:eastAsia="ru-RU"/>
        </w:rPr>
        <w:t xml:space="preserve">Подать заявление на установление ежемесячной выплаты можно в любое время в течение полутора лет со дня рождения второго ребенка. </w:t>
      </w:r>
      <w:r w:rsidRPr="001F7A30">
        <w:rPr>
          <w:b/>
          <w:sz w:val="26"/>
          <w:szCs w:val="28"/>
          <w:lang w:eastAsia="ru-RU"/>
        </w:rPr>
        <w:t xml:space="preserve">Если обратиться в первые шесть месяцев, выплата будет назначена </w:t>
      </w:r>
      <w:proofErr w:type="gramStart"/>
      <w:r w:rsidRPr="001F7A30">
        <w:rPr>
          <w:b/>
          <w:sz w:val="26"/>
          <w:szCs w:val="28"/>
          <w:lang w:eastAsia="ru-RU"/>
        </w:rPr>
        <w:t>с даты рождения</w:t>
      </w:r>
      <w:proofErr w:type="gramEnd"/>
      <w:r w:rsidRPr="001F7A30">
        <w:rPr>
          <w:b/>
          <w:sz w:val="26"/>
          <w:szCs w:val="28"/>
          <w:lang w:eastAsia="ru-RU"/>
        </w:rPr>
        <w:t xml:space="preserve"> ребенка. Если обратиться позднее шести месяцев, выплата устанавливается со дня подачи заявления. </w:t>
      </w:r>
      <w:r w:rsidRPr="001F7A30">
        <w:rPr>
          <w:sz w:val="26"/>
          <w:szCs w:val="28"/>
          <w:lang w:eastAsia="ru-RU"/>
        </w:rPr>
        <w:t>Мамы могут подавать сразу два заявления: на получение сертификата и на установление выплаты.</w:t>
      </w:r>
    </w:p>
    <w:p w:rsidR="005F7031" w:rsidRPr="005F7031" w:rsidRDefault="005F7031" w:rsidP="005F7031">
      <w:pPr>
        <w:pStyle w:val="a3"/>
        <w:numPr>
          <w:ilvl w:val="0"/>
          <w:numId w:val="1"/>
        </w:numPr>
        <w:suppressAutoHyphens w:val="0"/>
        <w:spacing w:before="100" w:beforeAutospacing="1" w:after="100" w:afterAutospacing="1"/>
        <w:ind w:left="0" w:firstLine="709"/>
        <w:jc w:val="both"/>
        <w:rPr>
          <w:sz w:val="26"/>
          <w:szCs w:val="28"/>
          <w:lang w:eastAsia="ru-RU"/>
        </w:rPr>
      </w:pPr>
      <w:r w:rsidRPr="005F7031">
        <w:rPr>
          <w:sz w:val="26"/>
          <w:szCs w:val="28"/>
          <w:lang w:eastAsia="ru-RU"/>
        </w:rPr>
        <w:t>Выплату можно получать до достижения ребенком полутора лет, но первый выплатной период рассчитан на год.  После этого нужно вновь подать заявление на ее назначение.</w:t>
      </w:r>
    </w:p>
    <w:p w:rsidR="005F7031" w:rsidRPr="005F7031" w:rsidRDefault="005F7031" w:rsidP="005F7031">
      <w:pPr>
        <w:pStyle w:val="a3"/>
        <w:numPr>
          <w:ilvl w:val="0"/>
          <w:numId w:val="1"/>
        </w:numPr>
        <w:suppressAutoHyphens w:val="0"/>
        <w:spacing w:before="100" w:beforeAutospacing="1" w:after="100" w:afterAutospacing="1"/>
        <w:ind w:left="0" w:firstLine="709"/>
        <w:jc w:val="both"/>
        <w:rPr>
          <w:sz w:val="26"/>
          <w:szCs w:val="28"/>
          <w:lang w:eastAsia="ru-RU"/>
        </w:rPr>
      </w:pPr>
      <w:r w:rsidRPr="005F7031">
        <w:rPr>
          <w:sz w:val="26"/>
          <w:szCs w:val="28"/>
          <w:lang w:eastAsia="ru-RU"/>
        </w:rPr>
        <w:t>Выплаты прекращаются, если материнский капитал использован полностью, семья меняет место жительства или ребенку исполнилось полтора года. Получение выплаты можно приостановить по желанию.</w:t>
      </w:r>
    </w:p>
    <w:p w:rsidR="005F7031" w:rsidRPr="00EE08BD" w:rsidRDefault="005F7031" w:rsidP="005F7031">
      <w:pPr>
        <w:suppressAutoHyphens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5F7031" w:rsidRPr="00EE08BD" w:rsidRDefault="005F7031" w:rsidP="001F7A30">
      <w:pPr>
        <w:ind w:firstLine="709"/>
        <w:jc w:val="both"/>
        <w:rPr>
          <w:sz w:val="28"/>
          <w:szCs w:val="28"/>
        </w:rPr>
      </w:pPr>
      <w:r w:rsidRPr="00EE08BD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</w:t>
      </w:r>
      <w:r w:rsidRPr="00EE08BD">
        <w:rPr>
          <w:sz w:val="28"/>
          <w:szCs w:val="28"/>
        </w:rPr>
        <w:t xml:space="preserve">    </w:t>
      </w:r>
      <w:bookmarkStart w:id="0" w:name="_GoBack"/>
      <w:r w:rsidRPr="00EE08BD">
        <w:rPr>
          <w:sz w:val="28"/>
          <w:szCs w:val="28"/>
        </w:rPr>
        <w:t xml:space="preserve">УПФР в г. Вышнем Волочке  </w:t>
      </w:r>
    </w:p>
    <w:p w:rsidR="005F7031" w:rsidRPr="00EE08BD" w:rsidRDefault="005F7031" w:rsidP="001F7A30">
      <w:pPr>
        <w:ind w:firstLine="709"/>
        <w:jc w:val="both"/>
        <w:rPr>
          <w:sz w:val="28"/>
          <w:szCs w:val="28"/>
        </w:rPr>
      </w:pPr>
      <w:r w:rsidRPr="00EE08BD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</w:t>
      </w:r>
      <w:r w:rsidRPr="00EE08BD">
        <w:rPr>
          <w:sz w:val="28"/>
          <w:szCs w:val="28"/>
        </w:rPr>
        <w:t xml:space="preserve">      и  </w:t>
      </w:r>
      <w:proofErr w:type="spellStart"/>
      <w:r w:rsidRPr="00EE08BD">
        <w:rPr>
          <w:sz w:val="28"/>
          <w:szCs w:val="28"/>
        </w:rPr>
        <w:t>Вышневолоцком</w:t>
      </w:r>
      <w:proofErr w:type="spellEnd"/>
      <w:r w:rsidRPr="00EE08BD">
        <w:rPr>
          <w:sz w:val="28"/>
          <w:szCs w:val="28"/>
        </w:rPr>
        <w:t xml:space="preserve">  </w:t>
      </w:r>
      <w:proofErr w:type="gramStart"/>
      <w:r w:rsidRPr="00EE08BD">
        <w:rPr>
          <w:sz w:val="28"/>
          <w:szCs w:val="28"/>
        </w:rPr>
        <w:t>районе</w:t>
      </w:r>
      <w:proofErr w:type="gramEnd"/>
    </w:p>
    <w:p w:rsidR="005F7031" w:rsidRPr="00EE08BD" w:rsidRDefault="005F7031" w:rsidP="001F7A30">
      <w:pPr>
        <w:ind w:firstLine="709"/>
        <w:jc w:val="both"/>
        <w:rPr>
          <w:sz w:val="28"/>
          <w:szCs w:val="28"/>
        </w:rPr>
      </w:pPr>
      <w:r w:rsidRPr="00EE08BD">
        <w:rPr>
          <w:sz w:val="28"/>
          <w:szCs w:val="28"/>
        </w:rPr>
        <w:t xml:space="preserve">                                                                       Тверской области (</w:t>
      </w:r>
      <w:proofErr w:type="gramStart"/>
      <w:r w:rsidRPr="00EE08BD">
        <w:rPr>
          <w:sz w:val="28"/>
          <w:szCs w:val="28"/>
        </w:rPr>
        <w:t>межрайонное</w:t>
      </w:r>
      <w:proofErr w:type="gramEnd"/>
      <w:r w:rsidRPr="00EE08BD">
        <w:rPr>
          <w:sz w:val="28"/>
          <w:szCs w:val="28"/>
        </w:rPr>
        <w:t xml:space="preserve">)  </w:t>
      </w:r>
    </w:p>
    <w:bookmarkEnd w:id="0"/>
    <w:p w:rsidR="005F7031" w:rsidRPr="00EE08BD" w:rsidRDefault="005F7031" w:rsidP="001F7A30">
      <w:pPr>
        <w:spacing w:line="276" w:lineRule="auto"/>
        <w:ind w:firstLine="709"/>
        <w:rPr>
          <w:sz w:val="28"/>
          <w:szCs w:val="28"/>
        </w:rPr>
      </w:pPr>
    </w:p>
    <w:p w:rsidR="00707483" w:rsidRDefault="00707483"/>
    <w:sectPr w:rsidR="00707483" w:rsidSect="00C03010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31"/>
    <w:rsid w:val="001F7A30"/>
    <w:rsid w:val="005F7031"/>
    <w:rsid w:val="0070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031"/>
    <w:pPr>
      <w:ind w:left="720"/>
      <w:contextualSpacing/>
    </w:pPr>
  </w:style>
  <w:style w:type="character" w:styleId="a4">
    <w:name w:val="Strong"/>
    <w:uiPriority w:val="22"/>
    <w:qFormat/>
    <w:rsid w:val="005F70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031"/>
    <w:pPr>
      <w:ind w:left="720"/>
      <w:contextualSpacing/>
    </w:pPr>
  </w:style>
  <w:style w:type="character" w:styleId="a4">
    <w:name w:val="Strong"/>
    <w:uiPriority w:val="22"/>
    <w:qFormat/>
    <w:rsid w:val="005F70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2</cp:revision>
  <dcterms:created xsi:type="dcterms:W3CDTF">2018-11-14T05:51:00Z</dcterms:created>
  <dcterms:modified xsi:type="dcterms:W3CDTF">2018-11-14T06:01:00Z</dcterms:modified>
</cp:coreProperties>
</file>